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95" w:rsidRPr="00927895" w:rsidRDefault="00927895" w:rsidP="0092789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927895">
        <w:rPr>
          <w:rFonts w:ascii="Geneva" w:eastAsia="Times New Roman" w:hAnsi="Geneva" w:cs="Times New Roman"/>
          <w:b/>
          <w:sz w:val="20"/>
          <w:szCs w:val="20"/>
        </w:rPr>
        <w:t>APPENDIX A: PUBLICATIONS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>
        <w:rPr>
          <w:rFonts w:ascii="Geneva" w:eastAsia="Times New Roman" w:hAnsi="Geneva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31115</wp:posOffset>
                </wp:positionV>
                <wp:extent cx="5905500" cy="0"/>
                <wp:effectExtent l="9525" t="5715" r="9525" b="1333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386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1.5pt;margin-top:2.45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f4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iYii&#10;Lc5o7wyVx9qRZ2OgIwUohX0EQ/AI9qvTNsOwQu2Mr5hd1F6/APtuiYKipuooAu/Xq0as1EfEb0L8&#10;xmrMeug+A8cz9OQgNO9SmdZDYlvIJczoep+RuDjC8ONsmcxmCY6SDb6YZkOgNtZ9EtASb+SR7Qu5&#10;V5CGNPT8Yp2nRbMhwGdVsJVNEwTRKNLl0XI2mYUAC43k3umPWXM8FI0hZ+olFZ5QI3oejxk4KR7A&#10;akH5prcdlc3NxuSN8nhYGNLprZtmfiyT5WaxWUxH08l8M5omZTl63hbT0XybfpyVH8qiKNOfnlo6&#10;zWrJuVCe3aDfdPp3+uhv0k15dwXf2xC/RQ/9QrLDO5AOk/XDvMniAPy6M8PEUbLhcH+9/J143KP9&#10;+BNY/wIAAP//AwBQSwMEFAAGAAgAAAAhAFGHisvaAAAABgEAAA8AAABkcnMvZG93bnJldi54bWxM&#10;j8tOwzAQRfdI/IM1SGxQ6zQ8EzKpKiQWLGkrsXXjIQnE4yh2mtCvZ2ADy6M7uvdMsZ5dp440hNYz&#10;wmqZgCKuvG25RtjvnhcPoEI0bE3nmRC+KMC6PD8rTG79xK903MZaSQmH3CA0Mfa51qFqyJmw9D2x&#10;ZO9+cCYKDrW2g5mk3HU6TZI77UzLstCYnp4aqj63o0OgMN6ukk3m6v3Labp6S08fU79DvLyYN4+g&#10;Is3x7xh+9EUdSnE6+JFtUB3C4lpeiQg3GSiJs/Re+PDLuiz0f/3yGwAA//8DAFBLAQItABQABgAI&#10;AAAAIQC2gziS/gAAAOEBAAATAAAAAAAAAAAAAAAAAAAAAABbQ29udGVudF9UeXBlc10ueG1sUEsB&#10;Ai0AFAAGAAgAAAAhADj9If/WAAAAlAEAAAsAAAAAAAAAAAAAAAAALwEAAF9yZWxzLy5yZWxzUEsB&#10;Ai0AFAAGAAgAAAAhAO7uF/glAgAATAQAAA4AAAAAAAAAAAAAAAAALgIAAGRycy9lMm9Eb2MueG1s&#10;UEsBAi0AFAAGAAgAAAAhAFGHisvaAAAABgEAAA8AAAAAAAAAAAAAAAAAfwQAAGRycy9kb3ducmV2&#10;LnhtbFBLBQYAAAAABAAEAPMAAACGBQAAAAA=&#10;"/>
            </w:pict>
          </mc:Fallback>
        </mc:AlternateConten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Presented by the following sections: Editorship, Book Chapters, Peer Reviewed articles, Non-Peer Reviewed articles and Other Publications in reverse chronological order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927895">
        <w:rPr>
          <w:rFonts w:ascii="Geneva" w:eastAsia="Times New Roman" w:hAnsi="Geneva" w:cs="Times New Roman"/>
          <w:b/>
          <w:sz w:val="20"/>
          <w:szCs w:val="20"/>
        </w:rPr>
        <w:t>Editorship: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5905500" cy="0"/>
                <wp:effectExtent l="9525" t="12065" r="9525" b="698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8167" id="Straight Arrow Connector 11" o:spid="_x0000_s1026" type="#_x0000_t32" style="position:absolute;margin-left:-1.5pt;margin-top:.5pt;width:4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ccJgIAAEw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dpRBTt&#10;sEc7Z6g8NI48GwM9KUEprCMYgiFYr17bHNNKtTVeMTurnX4B9tUSBWVD1UEE3q8XjVghI35I8Qur&#10;8dR9/xE4xtCjg1C8c206D4llIefQo8vQI3F2hOHH6SKZThNsJbvvxTS/J2pj3QcBHfGTIrI3IYOC&#10;NBxDTy/WoRBMvCf4UxVsZNsGQ7SK9EW0mE6mIcFCK7nf9GHWHPZla8iJekuFx1cFwR7CDBwVD2CN&#10;oHx9mzsq2+sc41vl8VAY0rnNrp75tkgW6/l6no2yyWw9ypKqGj1vymw026Tvp9W7qiyr9LunlmZ5&#10;IzkXyrO7+zfN/s4ft5t0dd7g4KEM8SN6kIhk7+9AOnTWN/Nqiz3wy9b4avgmo2VD8O16+Tvx6zpE&#10;/fwJrH4AAAD//wMAUEsDBBQABgAIAAAAIQBc8LiW2wAAAAYBAAAPAAAAZHJzL2Rvd25yZXYueG1s&#10;TI9PT8MwDMXvSHyHyEhc0JauiD/rmk4TEgeObJO4eo3XFhqnatK17NNjuLCT/fys55/z9eRadaI+&#10;NJ4NLOYJKOLS24YrA/vd6+wZVIjIFlvPZOCbAqyL66scM+tHfqfTNlZKQjhkaKCOscu0DmVNDsPc&#10;d8TiHX3vMIrsK217HCXctTpNkkftsGG5UGNHLzWVX9vBGaAwPCySzdJV+7fzePeRnj/HbmfM7c20&#10;WYGKNMX/ZfjFF3QohOngB7ZBtQZm9/JKlLkUsZfpkzSHP62LXF/iFz8AAAD//wMAUEsBAi0AFAAG&#10;AAgAAAAhALaDOJL+AAAA4QEAABMAAAAAAAAAAAAAAAAAAAAAAFtDb250ZW50X1R5cGVzXS54bWxQ&#10;SwECLQAUAAYACAAAACEAOP0h/9YAAACUAQAACwAAAAAAAAAAAAAAAAAvAQAAX3JlbHMvLnJlbHNQ&#10;SwECLQAUAAYACAAAACEAr5fXHCYCAABMBAAADgAAAAAAAAAAAAAAAAAuAgAAZHJzL2Uyb0RvYy54&#10;bWxQSwECLQAUAAYACAAAACEAXPC4ltsAAAAGAQAADwAAAAAAAAAAAAAAAACABAAAZHJzL2Rvd25y&#10;ZXYueG1sUEsFBgAAAAAEAAQA8wAAAIgFAAAAAA==&#10;"/>
            </w:pict>
          </mc:Fallback>
        </mc:AlternateContent>
      </w:r>
    </w:p>
    <w:p w:rsidR="002D41F2" w:rsidRDefault="002D41F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Publication Pending</w:t>
      </w:r>
      <w:r>
        <w:rPr>
          <w:rFonts w:ascii="Geneva" w:eastAsia="Times New Roman" w:hAnsi="Geneva" w:cs="Times New Roman"/>
          <w:sz w:val="20"/>
          <w:szCs w:val="20"/>
        </w:rPr>
        <w:tab/>
      </w:r>
      <w:r w:rsidRPr="002734F5">
        <w:rPr>
          <w:rFonts w:ascii="Geneva" w:eastAsia="Times New Roman" w:hAnsi="Geneva" w:cs="Times New Roman"/>
          <w:sz w:val="20"/>
          <w:szCs w:val="20"/>
          <w:u w:val="single"/>
        </w:rPr>
        <w:t>Seating &amp; Wheeled Mobility: A Clinical Resource Guide</w:t>
      </w:r>
      <w:r>
        <w:rPr>
          <w:rFonts w:ascii="Geneva" w:eastAsia="Times New Roman" w:hAnsi="Geneva" w:cs="Times New Roman"/>
          <w:sz w:val="20"/>
          <w:szCs w:val="20"/>
        </w:rPr>
        <w:t xml:space="preserve">. Slack Inc., </w:t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Thorofare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 xml:space="preserve">, NJ. Co-editor: Jean Minkel, PT, ATP. </w:t>
      </w:r>
    </w:p>
    <w:p w:rsidR="002D41F2" w:rsidRDefault="002D41F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674101" w:rsidRDefault="0067410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 xml:space="preserve">2012 – </w:t>
      </w:r>
      <w:proofErr w:type="gramStart"/>
      <w:r>
        <w:rPr>
          <w:rFonts w:ascii="Geneva" w:eastAsia="Times New Roman" w:hAnsi="Geneva" w:cs="Times New Roman"/>
          <w:sz w:val="20"/>
          <w:szCs w:val="20"/>
        </w:rPr>
        <w:t>current</w:t>
      </w:r>
      <w:proofErr w:type="gramEnd"/>
      <w:r>
        <w:rPr>
          <w:rFonts w:ascii="Geneva" w:eastAsia="Times New Roman" w:hAnsi="Geneva" w:cs="Times New Roman"/>
          <w:sz w:val="20"/>
          <w:szCs w:val="20"/>
        </w:rPr>
        <w:tab/>
        <w:t>NRRTS Directions Clinical Editor.</w:t>
      </w:r>
    </w:p>
    <w:p w:rsidR="00674101" w:rsidRDefault="0067410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Editor,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Fundamentals in Assistive Technology, 4</w:t>
      </w:r>
      <w:r w:rsidRPr="00927895">
        <w:rPr>
          <w:rFonts w:ascii="Geneva" w:eastAsia="Times New Roman" w:hAnsi="Geneva" w:cs="Times New Roman"/>
          <w:sz w:val="20"/>
          <w:szCs w:val="20"/>
          <w:u w:val="single"/>
          <w:vertAlign w:val="superscript"/>
        </w:rPr>
        <w:t>th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Ed.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RESNA Press, Arlington, VA.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1996</w:t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Editorial consultant.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American Occupational Therapy Association's Self-Paced Clinical Course: Technology and Occupational Therapy: A Link to Function.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927895">
        <w:rPr>
          <w:rFonts w:ascii="Geneva" w:eastAsia="Times New Roman" w:hAnsi="Geneva" w:cs="Times New Roman"/>
          <w:b/>
          <w:sz w:val="20"/>
          <w:szCs w:val="20"/>
        </w:rPr>
        <w:t>Book Chapters: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12065</wp:posOffset>
                </wp:positionV>
                <wp:extent cx="5905500" cy="0"/>
                <wp:effectExtent l="9525" t="12065" r="9525" b="698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5C891" id="Straight Arrow Connector 10" o:spid="_x0000_s1026" type="#_x0000_t32" style="position:absolute;margin-left:-1.5pt;margin-top:.95pt;width:4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f2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7VG0&#10;xRntnaHyWDvybAx0pAClsI9gCB7BfnXaZhhWqJ3xFbOL2usXYN8tUVDUVB1F4P161YiV+oj4TYjf&#10;WI1ZD91n4HiGnhyE5l0q03pIbAu5hBld7zMSF0cYfpwtk9ksQa5s8MU0GwK1se6TgJZ4I49sX8i9&#10;gjSkoecX6zwtmg0BPquCrWyaIIhGkS6PlrPJLARYaCT3Tn/MmuOhaAw5Uy+p8IQa0fN4zMBJ8QBW&#10;C8o3ve2obG42Jm+Ux8PCkE5v3TTzY5ksN4vNYjqaTuab0TQpy9HztpiO5tv046z8UBZFmf701NJp&#10;VkvOhfLsBv2m07/TR3+Tbsq7K/jehvgteugXkh3egXSYrB/mTRYH4NedGSaOkg2H++vl78TjHu3H&#10;n8D6FwAAAP//AwBQSwMEFAAGAAgAAAAhAEzbIE3aAAAABgEAAA8AAABkcnMvZG93bnJldi54bWxM&#10;j01PwzAMhu9I/IfISFzQlq6Ij5am04TEgSPbJK5eY9pC41RNupb9egwXdnz8Wq8fF+vZdepIQ2g9&#10;G1gtE1DElbct1wb2u5fFI6gQkS12nsnANwVYl5cXBebWT/xGx22slZRwyNFAE2Ofax2qhhyGpe+J&#10;Jfvwg8MoONTaDjhJuet0miT32mHLcqHBnp4bqr62ozNAYbxbJZvM1fvX03Tznp4+p35nzPXVvHkC&#10;FWmO/8vwqy/qUIrTwY9sg+oMLG7llSjzDJTEWfogfPhjXRb6XL/8AQAA//8DAFBLAQItABQABgAI&#10;AAAAIQC2gziS/gAAAOEBAAATAAAAAAAAAAAAAAAAAAAAAABbQ29udGVudF9UeXBlc10ueG1sUEsB&#10;Ai0AFAAGAAgAAAAhADj9If/WAAAAlAEAAAsAAAAAAAAAAAAAAAAALwEAAF9yZWxzLy5yZWxzUEsB&#10;Ai0AFAAGAAgAAAAhAK9CR/YlAgAATAQAAA4AAAAAAAAAAAAAAAAALgIAAGRycy9lMm9Eb2MueG1s&#10;UEsBAi0AFAAGAAgAAAAhAEzbIE3aAAAABgEAAA8AAAAAAAAAAAAAAAAAfwQAAGRycy9kb3ducmV2&#10;LnhtbFBLBQYAAAAABAAEAPMAAACGBQAAAAA=&#10;"/>
            </w:pict>
          </mc:Fallback>
        </mc:AlternateContent>
      </w:r>
    </w:p>
    <w:p w:rsid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Publication Pending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Power Mobility: Alternative Access Methods. In </w:t>
      </w:r>
      <w:r w:rsidRPr="002734F5">
        <w:rPr>
          <w:rFonts w:ascii="Geneva" w:eastAsia="Times New Roman" w:hAnsi="Geneva" w:cs="Times New Roman"/>
          <w:sz w:val="20"/>
          <w:szCs w:val="20"/>
          <w:u w:val="single"/>
        </w:rPr>
        <w:t>Seating &amp; Wheeled Mobility: A Clinical Resource Guide</w:t>
      </w:r>
      <w:r>
        <w:rPr>
          <w:rFonts w:ascii="Geneva" w:eastAsia="Times New Roman" w:hAnsi="Geneva" w:cs="Times New Roman"/>
          <w:sz w:val="20"/>
          <w:szCs w:val="20"/>
        </w:rPr>
        <w:t xml:space="preserve">. Slack, Inc., </w:t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Thorofare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 xml:space="preserve">, NJ. </w:t>
      </w:r>
    </w:p>
    <w:p w:rsid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2734F5" w:rsidRP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Publication Pending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Power Mobility: Advanced Applications. In </w:t>
      </w:r>
      <w:r w:rsidRPr="002734F5">
        <w:rPr>
          <w:rFonts w:ascii="Geneva" w:eastAsia="Times New Roman" w:hAnsi="Geneva" w:cs="Times New Roman"/>
          <w:sz w:val="20"/>
          <w:szCs w:val="20"/>
          <w:u w:val="single"/>
        </w:rPr>
        <w:t>Seating &amp; Wheeled Mobility: A Clinical Resource Guide</w:t>
      </w:r>
      <w:r>
        <w:rPr>
          <w:rFonts w:ascii="Geneva" w:eastAsia="Times New Roman" w:hAnsi="Geneva" w:cs="Times New Roman"/>
          <w:sz w:val="20"/>
          <w:szCs w:val="20"/>
        </w:rPr>
        <w:t xml:space="preserve">. Slack, Inc., </w:t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Thorofare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>, NJ.</w:t>
      </w:r>
    </w:p>
    <w:p w:rsid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A00A41" w:rsidRPr="00A00A41" w:rsidRDefault="00A00A4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 2014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Brady: An Individual with Significant Physical Disabilities and Cortical Visual Impairment.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Augmentative and Alternative Communi</w:t>
      </w:r>
      <w:r w:rsidR="006269E7">
        <w:rPr>
          <w:rFonts w:ascii="Geneva" w:eastAsia="Times New Roman" w:hAnsi="Geneva" w:cs="Times New Roman"/>
          <w:sz w:val="20"/>
          <w:szCs w:val="20"/>
          <w:u w:val="single"/>
        </w:rPr>
        <w:t>cation: An Interactive Clinical</w:t>
      </w:r>
      <w:r>
        <w:rPr>
          <w:rFonts w:ascii="Geneva" w:eastAsia="Times New Roman" w:hAnsi="Geneva" w:cs="Times New Roman"/>
          <w:sz w:val="20"/>
          <w:szCs w:val="20"/>
          <w:u w:val="single"/>
        </w:rPr>
        <w:t xml:space="preserve"> Casebook. </w:t>
      </w:r>
      <w:r>
        <w:rPr>
          <w:rFonts w:ascii="Geneva" w:eastAsia="Times New Roman" w:hAnsi="Geneva" w:cs="Times New Roman"/>
          <w:sz w:val="20"/>
          <w:szCs w:val="20"/>
        </w:rPr>
        <w:t>Plural Publishing, San Diego, CA.</w:t>
      </w:r>
    </w:p>
    <w:p w:rsidR="00A00A41" w:rsidRDefault="00A00A4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Clinical Fundamentals.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Fundamentals in Assistive Technology, 4</w:t>
      </w:r>
      <w:r w:rsidRPr="00927895">
        <w:rPr>
          <w:rFonts w:ascii="Geneva" w:eastAsia="Times New Roman" w:hAnsi="Geneva" w:cs="Times New Roman"/>
          <w:sz w:val="20"/>
          <w:szCs w:val="20"/>
          <w:u w:val="single"/>
          <w:vertAlign w:val="superscript"/>
        </w:rPr>
        <w:t>th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Ed.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RESNA Press, </w:t>
      </w:r>
      <w:smartTag w:uri="urn:schemas-microsoft-com:office:smarttags" w:element="City">
        <w:r w:rsidRPr="00927895">
          <w:rPr>
            <w:rFonts w:ascii="Geneva" w:eastAsia="Times New Roman" w:hAnsi="Geneva" w:cs="Times New Roman"/>
            <w:sz w:val="20"/>
            <w:szCs w:val="20"/>
          </w:rPr>
          <w:t>Arlington</w:t>
        </w:r>
      </w:smartTag>
      <w:r w:rsidRPr="00927895">
        <w:rPr>
          <w:rFonts w:ascii="Geneva" w:eastAsia="Times New Roman" w:hAnsi="Geneva" w:cs="Times New Roman"/>
          <w:sz w:val="20"/>
          <w:szCs w:val="20"/>
        </w:rPr>
        <w:t>, VA.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Access.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Fundamentals in Assistive Technology, 4</w:t>
      </w:r>
      <w:r w:rsidRPr="00927895">
        <w:rPr>
          <w:rFonts w:ascii="Geneva" w:eastAsia="Times New Roman" w:hAnsi="Geneva" w:cs="Times New Roman"/>
          <w:sz w:val="20"/>
          <w:szCs w:val="20"/>
          <w:u w:val="single"/>
          <w:vertAlign w:val="superscript"/>
        </w:rPr>
        <w:t>th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Ed.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RESNA Press, </w:t>
      </w:r>
      <w:smartTag w:uri="urn:schemas-microsoft-com:office:smarttags" w:element="place">
        <w:smartTag w:uri="urn:schemas-microsoft-com:office:smarttags" w:element="City">
          <w:r w:rsidRPr="00927895">
            <w:rPr>
              <w:rFonts w:ascii="Geneva" w:eastAsia="Times New Roman" w:hAnsi="Geneva" w:cs="Times New Roman"/>
              <w:sz w:val="20"/>
              <w:szCs w:val="20"/>
            </w:rPr>
            <w:t>Arlington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927895">
            <w:rPr>
              <w:rFonts w:ascii="Geneva" w:eastAsia="Times New Roman" w:hAnsi="Geneva" w:cs="Times New Roman"/>
              <w:sz w:val="20"/>
              <w:szCs w:val="20"/>
            </w:rPr>
            <w:t>VA.</w:t>
          </w:r>
        </w:smartTag>
      </w:smartTag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Fundamentals in Assistive Technology, 4</w:t>
      </w:r>
      <w:r w:rsidRPr="00927895">
        <w:rPr>
          <w:rFonts w:ascii="Geneva" w:eastAsia="Times New Roman" w:hAnsi="Geneva" w:cs="Times New Roman"/>
          <w:sz w:val="20"/>
          <w:szCs w:val="20"/>
          <w:u w:val="single"/>
          <w:vertAlign w:val="superscript"/>
        </w:rPr>
        <w:t>th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Ed.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RESNA Press, </w:t>
      </w:r>
      <w:smartTag w:uri="urn:schemas-microsoft-com:office:smarttags" w:element="place">
        <w:smartTag w:uri="urn:schemas-microsoft-com:office:smarttags" w:element="City">
          <w:r w:rsidRPr="00927895">
            <w:rPr>
              <w:rFonts w:ascii="Geneva" w:eastAsia="Times New Roman" w:hAnsi="Geneva" w:cs="Times New Roman"/>
              <w:sz w:val="20"/>
              <w:szCs w:val="20"/>
            </w:rPr>
            <w:t>Arlington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927895">
            <w:rPr>
              <w:rFonts w:ascii="Geneva" w:eastAsia="Times New Roman" w:hAnsi="Geneva" w:cs="Times New Roman"/>
              <w:sz w:val="20"/>
              <w:szCs w:val="20"/>
            </w:rPr>
            <w:t>VA.</w:t>
          </w:r>
        </w:smartTag>
      </w:smartTag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Seating Intervention and Postural Control (with J. Pedersen and C.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Griebel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).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Clinician’s Guide to Assistive Technology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, edited by Olsen and DeRuyter, (pp. 209-236).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1994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Computer Resources for People with Disabilities. Alliance for Technology Access. Contributing author (pp. 145-150).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927895">
        <w:rPr>
          <w:rFonts w:ascii="Geneva" w:eastAsia="Times New Roman" w:hAnsi="Geneva" w:cs="Times New Roman"/>
          <w:b/>
          <w:sz w:val="20"/>
          <w:szCs w:val="20"/>
        </w:rPr>
        <w:t>Peer Reviewed Articles: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17145</wp:posOffset>
                </wp:positionV>
                <wp:extent cx="5905500" cy="0"/>
                <wp:effectExtent l="9525" t="13335" r="9525" b="57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2E060" id="Straight Arrow Connector 9" o:spid="_x0000_s1026" type="#_x0000_t32" style="position:absolute;margin-left:-1.5pt;margin-top:1.35pt;width:4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98JA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42yZzGYJDpINvphmQ6A21n0S0BJv5JHt67gX&#10;kIY09PxinadFsyHAZ1WwlU0T5NAo0mE/ZpNZCLDQSO6d/pg1x0PRGHKmXlDhCTWi5/GYgZPiAawW&#10;lG9621HZ3GxM3iiPh4Uhnd66KebHMlluFpvFdDSdzDejaVKWo+dtMR3Nt+nHWfmhLIoy/emppdOs&#10;lpwL5dkN6k2nf6eO/h7ddHfX770N8Vv00C8kO7wD6TBZP8ybLA7ArzszTBwFGw73l8vfiMc92o+/&#10;gPUvAAAA//8DAFBLAwQUAAYACAAAACEAmCCGFNsAAAAGAQAADwAAAGRycy9kb3ducmV2LnhtbEyP&#10;QUvDQBCF74L/YRnBi7SbRrQ2zaQUwYNH24LXbXaaRLOzIbtpYn+9oxc9frzhvW/yzeRadaY+NJ4R&#10;FvMEFHHpbcMVwmH/MnsCFaJha1rPhPBFATbF9VVuMutHfqPzLlZKSjhkBqGOscu0DmVNzoS574gl&#10;O/nemSjYV9r2ZpRy1+o0SR61Mw3LQm06eq6p/NwNDoHC8LBItitXHV4v4917evkYuz3i7c20XYOK&#10;NMW/Y/jRF3UoxOnoB7ZBtQize3klIqRLUBKv0qXw8Zd1kev/+sU3AAAA//8DAFBLAQItABQABgAI&#10;AAAAIQC2gziS/gAAAOEBAAATAAAAAAAAAAAAAAAAAAAAAABbQ29udGVudF9UeXBlc10ueG1sUEsB&#10;Ai0AFAAGAAgAAAAhADj9If/WAAAAlAEAAAsAAAAAAAAAAAAAAAAALwEAAF9yZWxzLy5yZWxzUEsB&#10;Ai0AFAAGAAgAAAAhAB1vD3wkAgAASgQAAA4AAAAAAAAAAAAAAAAALgIAAGRycy9lMm9Eb2MueG1s&#10;UEsBAi0AFAAGAAgAAAAhAJgghhTbAAAABgEAAA8AAAAAAAAAAAAAAAAAfgQAAGRycy9kb3ducmV2&#10;LnhtbFBLBQYAAAAABAAEAPMAAACGBQAAAAA=&#10;"/>
            </w:pict>
          </mc:Fallback>
        </mc:AlternateContent>
      </w:r>
    </w:p>
    <w:p w:rsidR="00A334B1" w:rsidRPr="00A334B1" w:rsidRDefault="00A334B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Dec 2015</w:t>
      </w:r>
      <w:r>
        <w:rPr>
          <w:rFonts w:ascii="Geneva" w:eastAsia="Times New Roman" w:hAnsi="Geneva" w:cs="Times New Roman"/>
          <w:sz w:val="20"/>
          <w:szCs w:val="20"/>
        </w:rPr>
        <w:tab/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Babinec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 xml:space="preserve">, Cole, Crane, </w:t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Dahling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 xml:space="preserve">, </w:t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Freney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 xml:space="preserve">, </w:t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Jungbluth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 xml:space="preserve">-Jermyn, </w:t>
      </w:r>
      <w:r>
        <w:rPr>
          <w:rFonts w:ascii="Geneva" w:eastAsia="Times New Roman" w:hAnsi="Geneva" w:cs="Times New Roman"/>
          <w:b/>
          <w:sz w:val="20"/>
          <w:szCs w:val="20"/>
        </w:rPr>
        <w:t>Lange</w:t>
      </w:r>
      <w:r>
        <w:rPr>
          <w:rFonts w:ascii="Geneva" w:eastAsia="Times New Roman" w:hAnsi="Geneva" w:cs="Times New Roman"/>
          <w:sz w:val="20"/>
          <w:szCs w:val="20"/>
        </w:rPr>
        <w:t xml:space="preserve">, Pau-Lee, Olson, Pedersen, Potter, Savage, </w:t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Shea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 xml:space="preserve">. RESNA Position on the Application of Wheelchairs, Seating Systems, and Secondary Supports for Positioning versus Restraint. </w:t>
      </w:r>
      <w:r>
        <w:rPr>
          <w:rFonts w:ascii="Geneva" w:eastAsia="Times New Roman" w:hAnsi="Geneva" w:cs="Times New Roman"/>
          <w:sz w:val="20"/>
          <w:szCs w:val="20"/>
          <w:u w:val="single"/>
        </w:rPr>
        <w:t>Assistive Technology.</w:t>
      </w:r>
      <w:r>
        <w:rPr>
          <w:rFonts w:ascii="Geneva" w:eastAsia="Times New Roman" w:hAnsi="Geneva" w:cs="Times New Roman"/>
          <w:sz w:val="20"/>
          <w:szCs w:val="20"/>
        </w:rPr>
        <w:t xml:space="preserve"> Vol 27, Issue 4. </w:t>
      </w:r>
    </w:p>
    <w:p w:rsidR="00A334B1" w:rsidRDefault="00A334B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8461C2" w:rsidRDefault="008461C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lastRenderedPageBreak/>
        <w:t>Sept 2015</w:t>
      </w:r>
      <w:r>
        <w:rPr>
          <w:rFonts w:ascii="Geneva" w:eastAsia="Times New Roman" w:hAnsi="Geneva" w:cs="Times New Roman"/>
          <w:sz w:val="20"/>
          <w:szCs w:val="20"/>
        </w:rPr>
        <w:tab/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Dicianno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 xml:space="preserve">, Lieberman, Schmeler, Souza, Cooper, </w:t>
      </w:r>
      <w:bookmarkStart w:id="0" w:name="_GoBack"/>
      <w:bookmarkEnd w:id="0"/>
      <w:r w:rsidRPr="008461C2">
        <w:rPr>
          <w:rFonts w:ascii="Geneva" w:eastAsia="Times New Roman" w:hAnsi="Geneva" w:cs="Times New Roman"/>
          <w:b/>
          <w:sz w:val="20"/>
          <w:szCs w:val="20"/>
        </w:rPr>
        <w:t>Lange</w:t>
      </w:r>
      <w:r>
        <w:rPr>
          <w:rFonts w:ascii="Geneva" w:eastAsia="Times New Roman" w:hAnsi="Geneva" w:cs="Times New Roman"/>
          <w:sz w:val="20"/>
          <w:szCs w:val="20"/>
        </w:rPr>
        <w:t xml:space="preserve">, Liu, Jan. </w:t>
      </w:r>
      <w:r>
        <w:rPr>
          <w:lang w:val="en"/>
        </w:rPr>
        <w:t xml:space="preserve">RESNA Position on the Application of Tilt, Recline, and Elevating </w:t>
      </w:r>
      <w:proofErr w:type="spellStart"/>
      <w:r>
        <w:rPr>
          <w:lang w:val="en"/>
        </w:rPr>
        <w:t>Legrests</w:t>
      </w:r>
      <w:proofErr w:type="spellEnd"/>
      <w:r>
        <w:rPr>
          <w:lang w:val="en"/>
        </w:rPr>
        <w:t xml:space="preserve"> for Wheelchairs Literature Update. </w:t>
      </w:r>
      <w:r w:rsidRPr="008461C2">
        <w:rPr>
          <w:u w:val="single"/>
          <w:lang w:val="en"/>
        </w:rPr>
        <w:t>Assistive Technology.</w:t>
      </w:r>
    </w:p>
    <w:p w:rsidR="008461C2" w:rsidRDefault="008461C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Rosen,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Arva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Furumasu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Harris, </w:t>
      </w:r>
      <w:r w:rsidRPr="00927895">
        <w:rPr>
          <w:rFonts w:ascii="Geneva" w:eastAsia="Times New Roman" w:hAnsi="Geneva" w:cs="Times New Roman"/>
          <w:b/>
          <w:sz w:val="20"/>
          <w:szCs w:val="20"/>
        </w:rPr>
        <w:t>Lange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, McCarthy,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Kermoian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Pinkerton, Plummer,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Roos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Sabet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Vander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Schaaf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Wonsettler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. RESNA Position on the Application of Power Wheelchairs for Pediatric Users.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Assistive Technology</w:t>
      </w:r>
      <w:r w:rsidRPr="00927895">
        <w:rPr>
          <w:rFonts w:ascii="Geneva" w:eastAsia="Times New Roman" w:hAnsi="Geneva" w:cs="Times New Roman"/>
          <w:sz w:val="20"/>
          <w:szCs w:val="20"/>
        </w:rPr>
        <w:t>. 21: 218-226, Winter 2009.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Arva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Paleg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</w:t>
      </w:r>
      <w:r w:rsidRPr="00927895">
        <w:rPr>
          <w:rFonts w:ascii="Geneva" w:eastAsia="Times New Roman" w:hAnsi="Geneva" w:cs="Times New Roman"/>
          <w:b/>
          <w:sz w:val="20"/>
          <w:szCs w:val="20"/>
        </w:rPr>
        <w:t>Lange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, Lieberman, Schmeler, Dicianno, Babinec, Rosen. RESNA Position on the Application of Wheelchair Standing Devices.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Assistive Technology.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21: 161-168, Fall 2009.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Arva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Schmeler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</w:t>
      </w:r>
      <w:r w:rsidRPr="00927895">
        <w:rPr>
          <w:rFonts w:ascii="Geneva" w:eastAsia="Times New Roman" w:hAnsi="Geneva" w:cs="Times New Roman"/>
          <w:b/>
          <w:sz w:val="20"/>
          <w:szCs w:val="20"/>
        </w:rPr>
        <w:t>Lange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Lipka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Rosen. RESNA Position on the Application of Seat-Elevating Devices for Wheelchair Users.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Assistive Technology.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21.2: 69-72, Summer 2009.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Dicianno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Arva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Lieberman,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Schmeler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Souza, Phillips, </w:t>
      </w:r>
      <w:r w:rsidRPr="00927895">
        <w:rPr>
          <w:rFonts w:ascii="Geneva" w:eastAsia="Times New Roman" w:hAnsi="Geneva" w:cs="Times New Roman"/>
          <w:b/>
          <w:sz w:val="20"/>
          <w:szCs w:val="20"/>
        </w:rPr>
        <w:t>Lange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, Cooper, Davis and Betz. RESNA Position on the Application of Tilt, Recline, and Elevating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Legrests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 for Wheelchairs.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Assistive Technology.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21:13-22, Spring 2009.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Jan/Feb 2002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Technology and Occupation: Contemporary Viewpoints. The Future of Electronic Aids to Daily Living.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The American Journal of Occupational Therapy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107-109).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Fall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Herman, </w:t>
      </w:r>
      <w:r w:rsidRPr="00927895">
        <w:rPr>
          <w:rFonts w:ascii="Geneva" w:eastAsia="Times New Roman" w:hAnsi="Geneva" w:cs="Times New Roman"/>
          <w:b/>
          <w:sz w:val="20"/>
          <w:szCs w:val="20"/>
        </w:rPr>
        <w:t>Lange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. Seating and Positioning to Manage Spasticity after Brain Injury.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NeuroRehabilitation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>, vol. 12 (pp. 105-117).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FA63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Cited 173 times (as of 12/7</w:t>
      </w:r>
      <w:r w:rsidR="00F406B2">
        <w:rPr>
          <w:rFonts w:ascii="Geneva" w:eastAsia="Times New Roman" w:hAnsi="Geneva" w:cs="Times New Roman"/>
          <w:sz w:val="20"/>
          <w:szCs w:val="20"/>
        </w:rPr>
        <w:t>/15</w:t>
      </w:r>
      <w:r w:rsidR="00927895" w:rsidRPr="00927895">
        <w:rPr>
          <w:rFonts w:ascii="Geneva" w:eastAsia="Times New Roman" w:hAnsi="Geneva" w:cs="Times New Roman"/>
          <w:sz w:val="20"/>
          <w:szCs w:val="20"/>
        </w:rPr>
        <w:t>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927895">
        <w:rPr>
          <w:rFonts w:ascii="Geneva" w:eastAsia="Times New Roman" w:hAnsi="Geneva" w:cs="Times New Roman"/>
          <w:b/>
          <w:sz w:val="20"/>
          <w:szCs w:val="20"/>
        </w:rPr>
        <w:t>Non-Peer Reviewed Articles: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905500" cy="0"/>
                <wp:effectExtent l="9525" t="8255" r="9525" b="1079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62FC3" id="Straight Arrow Connector 8" o:spid="_x0000_s1026" type="#_x0000_t32" style="position:absolute;margin-left:-1.5pt;margin-top:.25pt;width:4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lz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wgHpWiH&#10;I9o7Q2XdOPJsDPSkAKWwjWDIwner1zbDoELtjK+XndVevwD7bomCoqGqFoH160UjVOoj4jchfmM1&#10;5jz0n4HjGXp0EFp3rkznIbEp5BwmdBkmJM6OMPw4WyazWYKDZHdfTLN7oDbWfRLQEW/kkb3VMRSQ&#10;hjT09GKdp0Wze4DPqmAr2zbIoVWkz6PlbDILARZayb3TH7OmPhStISfqBRWeUCN6Ho8ZOCoewBpB&#10;+eZmOyrbq43JW+XxsDCkc7OuivmxTJabxWYxHU0n881ompTl6HlbTEfzbfpxVn4oi6JMf3pq6TRr&#10;JOdCeXZ39abTv1PH7R5ddTfod2hD/BY99AvJ3t+BdJisH+ZVFgfgl525TxwFGw7fLpe/EY97tB9/&#10;AetfAAAA//8DAFBLAwQUAAYACAAAACEAlP5dC9kAAAAEAQAADwAAAGRycy9kb3ducmV2LnhtbEyP&#10;QU/CQBCF7yb+h82YeDGwpQaF2i0hJh48CiReh+7QVruzTXdLK7/e4aTHL2/y3jf5ZnKtOlMfGs8G&#10;FvMEFHHpbcOVgcP+bbYCFSKyxdYzGfihAJvi9ibHzPqRP+i8i5WSEg4ZGqhj7DKtQ1mTwzD3HbFk&#10;J987jIJ9pW2Po5S7VqdJ8qQdNiwLNXb0WlP5vRucAQrDcpFs1646vF/Gh8/08jV2e2Pu76btC6hI&#10;U/w7hqu+qEMhTkc/sA2qNTB7lFeigSUoSdfps+DxirrI9X/54hcAAP//AwBQSwECLQAUAAYACAAA&#10;ACEAtoM4kv4AAADhAQAAEwAAAAAAAAAAAAAAAAAAAAAAW0NvbnRlbnRfVHlwZXNdLnhtbFBLAQIt&#10;ABQABgAIAAAAIQA4/SH/1gAAAJQBAAALAAAAAAAAAAAAAAAAAC8BAABfcmVscy8ucmVsc1BLAQIt&#10;ABQABgAIAAAAIQB4tUlzJAIAAEoEAAAOAAAAAAAAAAAAAAAAAC4CAABkcnMvZTJvRG9jLnhtbFBL&#10;AQItABQABgAIAAAAIQCU/l0L2QAAAAQBAAAPAAAAAAAAAAAAAAAAAH4EAABkcnMvZG93bnJldi54&#10;bWxQSwUGAAAAAAQABADzAAAAhAUAAAAA&#10;"/>
            </w:pict>
          </mc:Fallback>
        </mc:AlternateContent>
      </w: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>
        <w:rPr>
          <w:rFonts w:ascii="Geneva" w:eastAsia="Times New Roman" w:hAnsi="Geneva" w:cs="Times New Roman"/>
          <w:sz w:val="20"/>
          <w:szCs w:val="20"/>
          <w:u w:val="single"/>
        </w:rPr>
        <w:t>2015</w:t>
      </w:r>
    </w:p>
    <w:p w:rsid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Nov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Orthopedic Surgeries. Medical Focus Column. In </w:t>
      </w:r>
      <w:r w:rsidRPr="008B4014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</w:t>
      </w:r>
      <w:r w:rsidR="008B4014">
        <w:rPr>
          <w:rFonts w:ascii="Geneva" w:eastAsia="Times New Roman" w:hAnsi="Geneva" w:cs="Times New Roman"/>
          <w:sz w:val="20"/>
          <w:szCs w:val="20"/>
        </w:rPr>
        <w:t>. 36-38).</w:t>
      </w:r>
    </w:p>
    <w:p w:rsid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B90F92" w:rsidRPr="00B90F92" w:rsidRDefault="00B90F9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Nov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Optimizing Power Wheelchair use Through Mobility Training.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Rehab Management</w:t>
      </w:r>
      <w:r>
        <w:rPr>
          <w:rFonts w:ascii="Geneva" w:eastAsia="Times New Roman" w:hAnsi="Geneva" w:cs="Times New Roman"/>
          <w:sz w:val="20"/>
          <w:szCs w:val="20"/>
        </w:rPr>
        <w:t>, (p. 8-13).</w:t>
      </w:r>
    </w:p>
    <w:p w:rsidR="00B90F92" w:rsidRDefault="00B90F9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128CD" w:rsidRPr="009128CD" w:rsidRDefault="009128CD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Oct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Consider All the Angles.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Rehab Management</w:t>
      </w:r>
      <w:r>
        <w:rPr>
          <w:rFonts w:ascii="Geneva" w:eastAsia="Times New Roman" w:hAnsi="Geneva" w:cs="Times New Roman"/>
          <w:sz w:val="20"/>
          <w:szCs w:val="20"/>
        </w:rPr>
        <w:t xml:space="preserve">. </w:t>
      </w:r>
      <w:r w:rsidRPr="009128CD">
        <w:rPr>
          <w:rFonts w:ascii="Geneva" w:eastAsia="Times New Roman" w:hAnsi="Geneva" w:cs="Times New Roman"/>
          <w:sz w:val="20"/>
          <w:szCs w:val="20"/>
        </w:rPr>
        <w:t>www.rehabpub.com</w:t>
      </w:r>
      <w:r>
        <w:rPr>
          <w:rFonts w:ascii="Geneva" w:eastAsia="Times New Roman" w:hAnsi="Geneva" w:cs="Times New Roman"/>
          <w:sz w:val="20"/>
          <w:szCs w:val="20"/>
        </w:rPr>
        <w:t xml:space="preserve">. </w:t>
      </w:r>
    </w:p>
    <w:p w:rsidR="009128CD" w:rsidRDefault="009128CD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CA3247" w:rsidRPr="00CA3247" w:rsidRDefault="00CA324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Aug 2015</w:t>
      </w:r>
      <w:r>
        <w:rPr>
          <w:rFonts w:ascii="Geneva" w:eastAsia="Times New Roman" w:hAnsi="Geneva" w:cs="Times New Roman"/>
          <w:sz w:val="20"/>
          <w:szCs w:val="20"/>
        </w:rPr>
        <w:tab/>
      </w:r>
      <w:proofErr w:type="gramStart"/>
      <w:r>
        <w:rPr>
          <w:rFonts w:ascii="Geneva" w:eastAsia="Times New Roman" w:hAnsi="Geneva" w:cs="Times New Roman"/>
          <w:sz w:val="20"/>
          <w:szCs w:val="20"/>
        </w:rPr>
        <w:t>With</w:t>
      </w:r>
      <w:proofErr w:type="gramEnd"/>
      <w:r>
        <w:rPr>
          <w:rFonts w:ascii="Geneva" w:eastAsia="Times New Roman" w:hAnsi="Geneva" w:cs="Times New Roman"/>
          <w:sz w:val="20"/>
          <w:szCs w:val="20"/>
        </w:rPr>
        <w:t xml:space="preserve"> a New View, A New Voice.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Mobility Management</w:t>
      </w:r>
      <w:r>
        <w:rPr>
          <w:rFonts w:ascii="Geneva" w:eastAsia="Times New Roman" w:hAnsi="Geneva" w:cs="Times New Roman"/>
          <w:sz w:val="20"/>
          <w:szCs w:val="20"/>
        </w:rPr>
        <w:t xml:space="preserve">. </w:t>
      </w:r>
      <w:r w:rsidRPr="00CA3247">
        <w:rPr>
          <w:rFonts w:ascii="Geneva" w:eastAsia="Times New Roman" w:hAnsi="Geneva" w:cs="Times New Roman"/>
          <w:sz w:val="20"/>
          <w:szCs w:val="20"/>
        </w:rPr>
        <w:t>www.mobilitymgmt.com</w:t>
      </w:r>
      <w:r>
        <w:rPr>
          <w:rFonts w:ascii="Geneva" w:eastAsia="Times New Roman" w:hAnsi="Geneva" w:cs="Times New Roman"/>
          <w:sz w:val="20"/>
          <w:szCs w:val="20"/>
        </w:rPr>
        <w:t xml:space="preserve">. </w:t>
      </w:r>
    </w:p>
    <w:p w:rsidR="00CA3247" w:rsidRDefault="00CA324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2D41F2" w:rsidRPr="002D41F2" w:rsidRDefault="002D41F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Aug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Tone Management. Medical Focus Column.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40-42).</w:t>
      </w:r>
    </w:p>
    <w:p w:rsidR="002D41F2" w:rsidRDefault="002D41F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8B4014" w:rsidRPr="008B4014" w:rsidRDefault="008B401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Spinal Cord Injury. Medical Focus Column.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38).</w:t>
      </w:r>
    </w:p>
    <w:p w:rsidR="008B4014" w:rsidRDefault="008B401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April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A Transitional Driver’s License: mobility and teens.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46-48).</w:t>
      </w: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April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Cortical Visual Impairment. Medical Focus Column.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40).</w:t>
      </w: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6269E7" w:rsidRP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Feb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Cerebral Palsy. Medical Focus Column. In </w:t>
      </w:r>
      <w:r w:rsidRPr="006269E7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36).</w:t>
      </w: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2014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Feb 2014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Heads Up! Rehab case study.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44-48).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2014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Accessing Assistive Technology through Eye Gaze.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.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2013</w:t>
      </w:r>
    </w:p>
    <w:p w:rsidR="00927895" w:rsidRPr="00927895" w:rsidRDefault="00927895" w:rsidP="00927895">
      <w:pPr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Choosing a Manual Wheelchair.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.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Does my Client Need a New Seat?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 New Way to Drive.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. (pp. 46-47, 49).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Tracking Technologies: a Phase 1 Study to Validate Efficiency.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Mobility Management.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(pp.24-25). With Lois Brown, PT, ATP.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Computer Use for Poor Handwriting.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22, 38).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 in the Classroom. 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2012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Cushion Comparison.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Sleep Positioning: positioning isn’t just for wheelchairs anymore.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28, 30-31).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Computer Access Hierarchy.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Clinical Indicators: Strollers vs. Manual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50-55).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Clinical Indicators: Power vs. Manual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50 – 52).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Assistive Technology in Rural Areas.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18-19).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Muscular Dystrophy, Part 3: Assistive Technology Interventions for Spinal Muscular Atrophy.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,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Muscular Dystrophy, Part 2: Assistive Technology Interventions for Duchenne Muscular Dystrophy.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,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vs. Restraint.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70).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Pathophysiology of Muscular Dystrophies.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68-69).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Muscular Dystrophy, Part 1: Exploring Pathophysiology.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,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2011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Dec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Pressure Ulcers and SCI.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,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Spinal Cord Injury: Seating and Mobility Issues.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20-21).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Switches: Evaluation for Type and Location.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Technology special interest section quarterly</w:t>
      </w:r>
      <w:r w:rsidRPr="00927895">
        <w:rPr>
          <w:rFonts w:ascii="Geneva" w:eastAsia="Times New Roman" w:hAnsi="Geneva" w:cs="Times New Roman"/>
          <w:sz w:val="20"/>
          <w:szCs w:val="20"/>
        </w:rPr>
        <w:t>, AOTA, Vol 21, Number 4.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Developing Clinical Skills in Assistive Tech.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18-19, 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Addressing Multiple Needs for a Child with Cerebral Palsy.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56-58).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Providing Power Mobility for a Child with SMA 1.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32-33, 36-37).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Pelvic Positioning Belts: It’s all in the angles!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9,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Programming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17-19).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vs. Restraint: how not to get caught in the bind.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Long-Term Care Management.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vs. Restraint.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Making it all work: a case study of a child with cerebral palsy and multiple assistive technology needs.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14-15, 28).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February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Accessing the Computer via Switches.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14-15).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January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Powered Up! AT has given Jack a whole new life.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24, 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2010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December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Written Output: using speech generating devices to access the computer.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22-23).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November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Toys for Children with Special Needs.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November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Transporting Children with Special Needs.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October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Power, Manual or Both: clinical indicators for recommending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34-35).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October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The Money to Get Kids Moving: issues in securing funding for mobility devices for young children.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31-32).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September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More than Communication: using speech generating devices to control devices in the home.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34-35).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Alternative Access: options beyond joysticks for driving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13-14).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Proportional Control for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13-14, 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Talking to the House: Controlling devices in the environment through voice access.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Actuators for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Advance for Physical Therapists and PT Assistants. </w:t>
      </w:r>
      <w:r w:rsidRPr="00927895">
        <w:rPr>
          <w:rFonts w:ascii="Geneva" w:eastAsia="Times New Roman" w:hAnsi="Geneva" w:cs="Times New Roman"/>
          <w:sz w:val="20"/>
          <w:szCs w:val="20"/>
        </w:rPr>
        <w:t>(web publication).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Specialized Beds.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Actuators for Wheelchairs: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Alternative Mice.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27-28).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2009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Dynamic Seating: a case study.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44-46).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Sensory Integration and Assistive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22-25).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Stroller or Manual Wheelchair?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Physical Therapy and Rehab Medicine.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pp. 24.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Mounting AT Devices on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30-31).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Drive to Succeed: Choosing the best drive wheel position on a power wheelchair.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30-31).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Stroller or Manual Wheelchair?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25-26).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Patient Lifts: matching product options to client needs for optimal outcomes.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42-43, 47).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Sleep Positioning.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34-35).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Interfacing, Part VI: controlling a computer through the power wheelchair.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35-36).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2008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Interfacing, Part V: controlling electronic aids to daily living through power wheelchair drive controls.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32-34).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Oct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Interfacing, Part IV: accessing speech-generating devices through power wheelchair drive controls.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43-44).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Interfacing, Part III: using the built-in infrared controls on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44-45).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Interfacing, Part II: accessing power wheelchair features through the drive control.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36-37).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Streamlining Access: making assistive technology work together.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60-62).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The Pelvis: using secondary supports in positioning.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Mobility Management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Hitting a New Key: alternative computer keyboards can enable easier computer access for clients.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42-43, 47).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Click to Communicate: using a mouse to access speech-generating devices.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36-37).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Building Your Expertise: developing clinical skills in assistive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36-38).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ab/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Manual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31-33)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The Best Seat in the House: seating considerations outside the wheelchair.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50-51)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Switches! I’ve found the right spot. Now, how do I mount it there?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46-47)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2007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Living: using switch access to achieve independence.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17-18, 29).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Play Time! Adapting Toys and other fun things for play.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22-23, 38).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Computer Ergonomics.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40-41)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Switching to Talk.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42-43, 52)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Mission: Control.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42-43)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Getting Kids Moving and Independent.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38-39)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Which Cushion is Best? Picking the right combination of materials and cover for your client.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58-59, 64)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July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Speech Generating Devices: direct access to communication.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Speech Language Pathologists and Audiologists.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What’s in a Seat? Differences among wheelchair seating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40-41)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Switch Assessment: determining the best location and switch type for access to assistive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42-43)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 xml:space="preserve">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Computer Access: strategies to make the standard keyboard and mouse more accessible.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41-43)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Now We’re Talking: using direct access to control speech generating devices.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38-39)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Raising the Bar for Mobility Evaluations.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48-49)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 guide to mounting assistive devices.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&amp; Community Care Medicine.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22-23)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the Head.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32-33)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2006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the Upper Extremities.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34-35)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the Lower Extremities.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32-34)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Independence in the Home.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Advance for Physical Therapy and Rehab Medicine. </w:t>
      </w:r>
      <w:r w:rsidRPr="00927895">
        <w:rPr>
          <w:rFonts w:ascii="Geneva" w:eastAsia="Times New Roman" w:hAnsi="Geneva" w:cs="Times New Roman"/>
          <w:sz w:val="20"/>
          <w:szCs w:val="20"/>
        </w:rPr>
        <w:t>pp. 53.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the Trunk.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44-45)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the Pelvis.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39-41).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Independence in the Home.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19-21, 50).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High-tech Independence.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Advance for Occupational Therapy Practitioners </w:t>
      </w:r>
      <w:r w:rsidRPr="00927895">
        <w:rPr>
          <w:rFonts w:ascii="Geneva" w:eastAsia="Times New Roman" w:hAnsi="Geneva" w:cs="Times New Roman"/>
          <w:sz w:val="20"/>
          <w:szCs w:val="20"/>
        </w:rPr>
        <w:t>(pp. 37-39).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Accessibility Included.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Advance for Occupational Therapy Practitioners 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(pp. 19-21).  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Spreading the Word.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12-35).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hanging="198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The Importance of Independent Mobility.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50 – 52).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March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Positioning: It’s All in the Angles.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 – 43, 58).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Assistive Technology Assessments.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44 – 45).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2005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Funding Power.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Management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34 – 37).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2002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Assistive Technology and Switch Access Occupational Therapy Evaluation.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CE-1-8).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Evaluating the Options: the pros and cons of dependent mobility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Management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20-23).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2001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EADLs in the Work Setting.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19-20).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EADLs in the School Setting.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OT Practice </w:t>
      </w:r>
      <w:r w:rsidRPr="00927895">
        <w:rPr>
          <w:rFonts w:ascii="Geneva" w:eastAsia="Times New Roman" w:hAnsi="Geneva" w:cs="Times New Roman"/>
          <w:sz w:val="20"/>
          <w:szCs w:val="20"/>
        </w:rPr>
        <w:t>(pp. 17-18).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Positioning Philosophies.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15-16).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Seating Angles.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23-24)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EADLs and Aging Clients.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16-18)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Alternative Keyboards.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(pp.19-20)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 Comparison of Seating Materials.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Appealing Insurance Rejections.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Exceptional Parent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67)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Switches.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18-20)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hanging="198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Focus on Windows Accessibility Features. In OT Practice (pp. 20-22).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2000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Focus on EADLs and Young Children. In OT Practice (pp. 19-21).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Seating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23-24).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Professional Credentialing and Assistive Technology: What Parents Need to Know.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Exceptional Parent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61-63.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Mobility Training for Power Wheelchairs,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Premobility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 Training for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13, 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Single-Switch Software.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Dynamic Seating.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Tilt in Space Versus Recline – New Trends in an Old Debate.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Technology Special Interest Quarterly</w:t>
      </w:r>
      <w:r w:rsidRPr="00927895">
        <w:rPr>
          <w:rFonts w:ascii="Geneva" w:eastAsia="Times New Roman" w:hAnsi="Geneva" w:cs="Times New Roman"/>
          <w:sz w:val="20"/>
          <w:szCs w:val="20"/>
        </w:rPr>
        <w:t>, American Occupational Therapy Association.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Augmentative Communication Devices and EADLs.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Tilt and Recline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Assistive Technology Web Resources.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OT Practice </w:t>
      </w:r>
      <w:r w:rsidRPr="00927895">
        <w:rPr>
          <w:rFonts w:ascii="Geneva" w:eastAsia="Times New Roman" w:hAnsi="Geneva" w:cs="Times New Roman"/>
          <w:sz w:val="20"/>
          <w:szCs w:val="20"/>
        </w:rPr>
        <w:t>(pp. 19-20).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Seating: Positioning the Head.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OT Practice </w:t>
      </w:r>
      <w:r w:rsidRPr="00927895">
        <w:rPr>
          <w:rFonts w:ascii="Geneva" w:eastAsia="Times New Roman" w:hAnsi="Geneva" w:cs="Times New Roman"/>
          <w:sz w:val="20"/>
          <w:szCs w:val="20"/>
        </w:rPr>
        <w:t>(pp. 19-20).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Interfacing Assistive Technology with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OT Practice </w:t>
      </w:r>
      <w:r w:rsidRPr="00927895">
        <w:rPr>
          <w:rFonts w:ascii="Geneva" w:eastAsia="Times New Roman" w:hAnsi="Geneva" w:cs="Times New Roman"/>
          <w:sz w:val="20"/>
          <w:szCs w:val="20"/>
        </w:rPr>
        <w:t>(pp. 23-24).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Computer Based EADLs.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1999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Dependent Mobility Bases.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23-24).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On-screen Keyboards.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Wheelchair Mounting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Dependent Mobility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19-23).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Rate Enhancement Software.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Direct Access Electronic Aids to Daily Living.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45-46).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July/Aug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Power Wheelchair Access Methods.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47-48).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Voice Controlled EADLs.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43-44).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Positioning the Upper Extremities.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b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Switch-Based Electronic Aids to Daily Living.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47-48).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1998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Kids in the Clinic: A Hospital-Based Pediatric Assistive Technology Service Delivery Model.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Technology Special Interest Section Quarterly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1-2).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Anterior Trunk Supports.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41-43).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53-56).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Alternative Reading Options.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(pp.43-44).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Alternative Mice.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45-47).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Low-Tech Communications and Access.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(pp.51-52).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Summer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Living. In </w:t>
      </w:r>
      <w:smartTag w:uri="urn:schemas-microsoft-com:office:smarttags" w:element="place">
        <w:smartTag w:uri="urn:schemas-microsoft-com:office:smarttags" w:element="PlaceName">
          <w:r w:rsidRPr="00927895">
            <w:rPr>
              <w:rFonts w:ascii="Geneva" w:eastAsia="Times New Roman" w:hAnsi="Geneva" w:cs="Times New Roman"/>
              <w:sz w:val="20"/>
              <w:szCs w:val="20"/>
              <w:u w:val="single"/>
            </w:rPr>
            <w:t>Carolina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927895">
            <w:rPr>
              <w:rFonts w:ascii="Geneva" w:eastAsia="Times New Roman" w:hAnsi="Geneva" w:cs="Times New Roman"/>
              <w:sz w:val="20"/>
              <w:szCs w:val="20"/>
              <w:u w:val="single"/>
            </w:rPr>
            <w:t>Computer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927895">
            <w:rPr>
              <w:rFonts w:ascii="Geneva" w:eastAsia="Times New Roman" w:hAnsi="Geneva" w:cs="Times New Roman"/>
              <w:sz w:val="20"/>
              <w:szCs w:val="20"/>
              <w:u w:val="single"/>
            </w:rPr>
            <w:t>Access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 w:rsidRPr="00927895">
            <w:rPr>
              <w:rFonts w:ascii="Geneva" w:eastAsia="Times New Roman" w:hAnsi="Geneva" w:cs="Times New Roman"/>
              <w:sz w:val="20"/>
              <w:szCs w:val="20"/>
              <w:u w:val="single"/>
            </w:rPr>
            <w:t>Center</w:t>
          </w:r>
        </w:smartTag>
      </w:smartTag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Newsletter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1-2).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Low-Tech Computers and Access.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Low-Tech Positioning.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Low-Tech Environmental Controls and ADL.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1997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Computer Switch Input.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What’s New and Different in Environmental Control Systems.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19-23).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41-42).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 Comparison of Wheelchair Mounting Systems.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(pp.14-15, 52).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51-52).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Tapping into Technology with ECU's.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Directors in Rehabilitation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15 - 16).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1996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Dec1996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ECUs 101.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27 - 31).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1996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... Switches.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47 - 49).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1996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Selecting an ECU (updated).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57-59).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1996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Focus On ... Assistive Technology column. In OT Practice (pp. 53 - 55).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1995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High-Tech Solutions for Low Vision.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Week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14-15).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Selecting an ECU.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43-45).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1995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Aiming High.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26-30).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1995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 Custom Fit.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22-26).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1993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1993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Consumer Knows Best: Promoting Choice in Assistive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PT Magazine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50-56).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927895">
        <w:rPr>
          <w:rFonts w:ascii="Geneva" w:eastAsia="Times New Roman" w:hAnsi="Geneva" w:cs="Times New Roman"/>
          <w:b/>
          <w:sz w:val="20"/>
          <w:szCs w:val="20"/>
        </w:rPr>
        <w:t>Other Publications: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39370</wp:posOffset>
                </wp:positionV>
                <wp:extent cx="5905500" cy="0"/>
                <wp:effectExtent l="9525" t="8255" r="9525" b="1079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2D1F" id="Straight Arrow Connector 7" o:spid="_x0000_s1026" type="#_x0000_t32" style="position:absolute;margin-left:-1.5pt;margin-top:3.1pt;width:4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8lJQIAAEo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LSjTr&#10;cEQv3jK1bzx5sBZ6UoLW2EawZBG61RuXY1Cpn22ol5/0i3kE/t0RDWXD9F5G1q9ng1BZiEjehYSN&#10;M5hz138BgWfYwUNs3am2XYDEppBTnND5NiF58oTjx9kqnc1SHCS/+hKWXwONdf6zhI4Eo6BuqONW&#10;QBbTsOOj84EWy68BIauGrWrbKIdWk76gq9lkFgMctEoEZzjm7H5XtpYcWRBUfGKN6Hl7zMJBiwjW&#10;SCY2g+2Zai82Jm91wMPCkM5gXRTzY5WuNsvNcjqaTuab0TStqtHDtpyO5ttsMas+VWVZZT8DtWya&#10;N0oIqQO7q3qz6d+pY7hHF93d9HtrQ/IePfYLyV7fkXScbBjmRRY7EOdne504CjYeHi5XuBFv92i/&#10;/QWsfwEAAP//AwBQSwMEFAAGAAgAAAAhAIZatRvbAAAABgEAAA8AAABkcnMvZG93bnJldi54bWxM&#10;j0FLw0AQhe+C/2EZwYu0m0asbcykFMGDR9uC1212mkSzsyG7aWJ/vaMXPX684b1v8s3kWnWmPjSe&#10;ERbzBBRx6W3DFcJh/zJbgQrRsDWtZ0L4ogCb4voqN5n1I7/ReRcrJSUcMoNQx9hlWoeyJmfC3HfE&#10;kp1870wU7CttezNKuWt1miRL7UzDslCbjp5rKj93g0OgMDwsku3aVYfXy3j3nl4+xm6PeHszbZ9A&#10;RZri3zH86Is6FOJ09APboFqE2b28EhGWKSiJ1+mj8PGXdZHr//rFNwAAAP//AwBQSwECLQAUAAYA&#10;CAAAACEAtoM4kv4AAADhAQAAEwAAAAAAAAAAAAAAAAAAAAAAW0NvbnRlbnRfVHlwZXNdLnhtbFBL&#10;AQItABQABgAIAAAAIQA4/SH/1gAAAJQBAAALAAAAAAAAAAAAAAAAAC8BAABfcmVscy8ucmVsc1BL&#10;AQItABQABgAIAAAAIQBrYa8lJQIAAEoEAAAOAAAAAAAAAAAAAAAAAC4CAABkcnMvZTJvRG9jLnht&#10;bFBLAQItABQABgAIAAAAIQCGWrUb2wAAAAYBAAAPAAAAAAAAAAAAAAAAAH8EAABkcnMvZG93bnJl&#10;di54bWxQSwUGAAAAAAQABADzAAAAhwUAAAAA&#10;"/>
            </w:pict>
          </mc:Fallback>
        </mc:AlternateContent>
      </w:r>
    </w:p>
    <w:p w:rsidR="00F83B74" w:rsidRDefault="00F83B7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Feb 2015</w:t>
      </w:r>
      <w:r>
        <w:rPr>
          <w:rFonts w:ascii="Geneva" w:eastAsia="Times New Roman" w:hAnsi="Geneva" w:cs="Times New Roman"/>
          <w:sz w:val="20"/>
          <w:szCs w:val="20"/>
        </w:rPr>
        <w:tab/>
        <w:t>Controlling a Speech Generating Device through a Power Wheelchair. International Seating Symposium Syllabus, p. 317-318.</w:t>
      </w:r>
    </w:p>
    <w:p w:rsidR="00F83B74" w:rsidRDefault="00F83B7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B70733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2014</w:t>
      </w:r>
      <w:r w:rsidR="00927895" w:rsidRPr="00927895">
        <w:rPr>
          <w:rFonts w:ascii="Geneva" w:eastAsia="Times New Roman" w:hAnsi="Geneva" w:cs="Times New Roman"/>
          <w:sz w:val="20"/>
          <w:szCs w:val="20"/>
        </w:rPr>
        <w:tab/>
        <w:t xml:space="preserve">Wilson, PE, Lange, ML, </w:t>
      </w:r>
      <w:proofErr w:type="spellStart"/>
      <w:r w:rsidR="00927895" w:rsidRPr="00927895">
        <w:rPr>
          <w:rFonts w:ascii="Geneva" w:eastAsia="Times New Roman" w:hAnsi="Geneva" w:cs="Times New Roman"/>
          <w:sz w:val="20"/>
          <w:szCs w:val="20"/>
        </w:rPr>
        <w:t>Mandac</w:t>
      </w:r>
      <w:proofErr w:type="spellEnd"/>
      <w:r w:rsidR="00927895" w:rsidRPr="00927895">
        <w:rPr>
          <w:rFonts w:ascii="Geneva" w:eastAsia="Times New Roman" w:hAnsi="Geneva" w:cs="Times New Roman"/>
          <w:sz w:val="20"/>
          <w:szCs w:val="20"/>
        </w:rPr>
        <w:t xml:space="preserve"> BR. Seating Evaluation and Wheelchair Prescription. </w:t>
      </w:r>
      <w:r w:rsidR="00927895" w:rsidRPr="00927895">
        <w:rPr>
          <w:rFonts w:ascii="Geneva" w:eastAsia="Times New Roman" w:hAnsi="Geneva" w:cs="Times New Roman"/>
          <w:sz w:val="20"/>
          <w:szCs w:val="20"/>
          <w:u w:val="single"/>
        </w:rPr>
        <w:t>Medscape</w:t>
      </w:r>
      <w:r>
        <w:rPr>
          <w:rFonts w:ascii="Geneva" w:eastAsia="Times New Roman" w:hAnsi="Geneva" w:cs="Times New Roman"/>
          <w:sz w:val="20"/>
          <w:szCs w:val="20"/>
        </w:rPr>
        <w:t>. Updated Sept 9, 2014</w:t>
      </w:r>
      <w:r w:rsidR="00927895" w:rsidRPr="00927895">
        <w:rPr>
          <w:rFonts w:ascii="Geneva" w:eastAsia="Times New Roman" w:hAnsi="Geneva" w:cs="Times New Roman"/>
          <w:sz w:val="20"/>
          <w:szCs w:val="20"/>
        </w:rPr>
        <w:t>. Available at: http://emedicine.medscape.com/article/318092-overview#a1.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F83B74" w:rsidRPr="00927895" w:rsidRDefault="00F83B74" w:rsidP="00F83B74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June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Lange,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Babinec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Cole, Crane, </w:t>
      </w:r>
      <w:proofErr w:type="gramStart"/>
      <w:r w:rsidRPr="00927895">
        <w:rPr>
          <w:rFonts w:ascii="Geneva" w:eastAsia="Times New Roman" w:hAnsi="Geneva" w:cs="Times New Roman"/>
          <w:sz w:val="20"/>
          <w:szCs w:val="20"/>
        </w:rPr>
        <w:t>et</w:t>
      </w:r>
      <w:proofErr w:type="gramEnd"/>
      <w:r w:rsidRPr="00927895">
        <w:rPr>
          <w:rFonts w:ascii="Geneva" w:eastAsia="Times New Roman" w:hAnsi="Geneva" w:cs="Times New Roman"/>
          <w:sz w:val="20"/>
          <w:szCs w:val="20"/>
        </w:rPr>
        <w:t xml:space="preserve">. </w:t>
      </w:r>
      <w:proofErr w:type="gramStart"/>
      <w:r w:rsidRPr="00927895">
        <w:rPr>
          <w:rFonts w:ascii="Geneva" w:eastAsia="Times New Roman" w:hAnsi="Geneva" w:cs="Times New Roman"/>
          <w:sz w:val="20"/>
          <w:szCs w:val="20"/>
        </w:rPr>
        <w:t>al</w:t>
      </w:r>
      <w:proofErr w:type="gramEnd"/>
      <w:r w:rsidRPr="00927895">
        <w:rPr>
          <w:rFonts w:ascii="Geneva" w:eastAsia="Times New Roman" w:hAnsi="Geneva" w:cs="Times New Roman"/>
          <w:sz w:val="20"/>
          <w:szCs w:val="20"/>
        </w:rPr>
        <w:t>. RESNA Position on the Application of Wheelchairs, Seating Systems, and Secondary Supports for Positioning vs Restraint, www.resna.org.</w:t>
      </w:r>
    </w:p>
    <w:p w:rsidR="00F83B74" w:rsidRPr="00927895" w:rsidRDefault="00F83B74" w:rsidP="00F83B74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F83B74" w:rsidRDefault="00F83B7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 2013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Staying on Track – Evaluating the Efficiency of Power Wheelchair Tracking. International Seating Symposium Proceedings, p. 209. </w:t>
      </w:r>
    </w:p>
    <w:p w:rsidR="00F83B74" w:rsidRDefault="00F83B7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New Power Wheelchair Electronics.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Convergence Proceedings Manual.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Canadian Seating &amp; Mobility Conference.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New Power Wheelchair Electronics. 25</w:t>
      </w:r>
      <w:r w:rsidRPr="00927895">
        <w:rPr>
          <w:rFonts w:ascii="Geneva" w:eastAsia="Times New Roman" w:hAnsi="Geneva" w:cs="Times New Roman"/>
          <w:sz w:val="20"/>
          <w:szCs w:val="20"/>
          <w:vertAlign w:val="superscript"/>
        </w:rPr>
        <w:t>th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International Seating Symposium, Proceedings. Pg. 55.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Chapter revisions: Unit 3: Anatomy. In Home Study Program for the Assistive Technology Supplier, on-line course.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Trefler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>, E. editor. University of Pittsburgh.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Chapter revisions: Unit 4: Pathophysiology. In Home Study Program for the Assistive Technology Supplier, on-line course.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Trefler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>, E. editor. University of Pittsburgh.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Chapter revisions: Unit 9: Technology in Special Environments. In Home Study Program for the Assistive Technology Supplier, on-line course.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Trefler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E. editor. University of Pittsburgh.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Summer 2004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24 Hour Postural Management. In PM&amp;R Update, Vol. 9, Issue 2. with Kelly Waugh, MA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How Much Support is Too Much Support?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Driving with Your Head: head controlled power wheelchair access methods.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Hand or Foot? An Access Case Study.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Why I do what I do.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She Just Needs a New Headrest!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Funding Trays (Upper Extremity Positioning Devices).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Communication Device Mounting Systems for Wheelchairs.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Letter of Medical Necessity (for two wheelchairs).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One of my Favorite Cushions – The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Stimulite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 Assistive Technology with Power Wheelchairs – Part four, Reset and Standby.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 Assistive Technology with Power Wheelchairs – Part three.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 Assistive Technology with Power Wheelchairs – Part two.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Fall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Integrating Assistive Technology into Your Practice. Web-Based workshop, AOTA. Author for Computer chapter and co-author for positioning and mobility chapter.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 Assistive Technology with Power Wheelchairs, Part One: Introduction to Interfacing.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SubASIS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 or no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subASIS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that is the question!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Let’s Get Practical (positioning).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1995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The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IntelliKeys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 Alternative Computer Keyboard and Software and Environmental Control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Conference Abstracts and Resources 1995</w:t>
      </w:r>
      <w:r w:rsidRPr="00927895">
        <w:rPr>
          <w:rFonts w:ascii="Geneva" w:eastAsia="Times New Roman" w:hAnsi="Geneva" w:cs="Times New Roman"/>
          <w:sz w:val="20"/>
          <w:szCs w:val="20"/>
        </w:rPr>
        <w:t>. The American Occupational Therapy Association, Inc.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1992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Assistive Technology Clinics:  an Interdisciplinary, Comprehensive Pediatric Evaluation.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Towering Achievements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484-486). </w:t>
      </w:r>
      <w:smartTag w:uri="urn:schemas-microsoft-com:office:smarttags" w:element="place">
        <w:smartTag w:uri="urn:schemas-microsoft-com:office:smarttags" w:element="City">
          <w:r w:rsidRPr="00927895">
            <w:rPr>
              <w:rFonts w:ascii="Geneva" w:eastAsia="Times New Roman" w:hAnsi="Geneva" w:cs="Times New Roman"/>
              <w:sz w:val="20"/>
              <w:szCs w:val="20"/>
            </w:rPr>
            <w:t>Toronto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927895">
            <w:rPr>
              <w:rFonts w:ascii="Geneva" w:eastAsia="Times New Roman" w:hAnsi="Geneva" w:cs="Times New Roman"/>
              <w:sz w:val="20"/>
              <w:szCs w:val="20"/>
            </w:rPr>
            <w:t>Ontario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927895">
            <w:rPr>
              <w:rFonts w:ascii="Geneva" w:eastAsia="Times New Roman" w:hAnsi="Geneva" w:cs="Times New Roman"/>
              <w:sz w:val="20"/>
              <w:szCs w:val="20"/>
            </w:rPr>
            <w:t>Canada</w:t>
          </w:r>
        </w:smartTag>
      </w:smartTag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1991</w:t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Promoting Choice in the Selection of Assistive Technology Devices. In J.J. Murphy (Ed.)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Technology Persons with Disabilities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315-324). Northridge, CA: California State University, Northridge.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1989</w:t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Computer Access Evaluation for Orthopedically Disabled People. In H.J. Murphy (Ed.)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Technology and Persons With Disabilities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307 - 319). Northridge, CA:  California State University, Northridge.</w:t>
      </w:r>
    </w:p>
    <w:p w:rsidR="00C472DA" w:rsidRDefault="00C472DA" w:rsidP="00927895"/>
    <w:sectPr w:rsidR="00C47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95"/>
    <w:rsid w:val="002734F5"/>
    <w:rsid w:val="002D41F2"/>
    <w:rsid w:val="006269E7"/>
    <w:rsid w:val="00674101"/>
    <w:rsid w:val="008461C2"/>
    <w:rsid w:val="00882FC5"/>
    <w:rsid w:val="008B4014"/>
    <w:rsid w:val="009128CD"/>
    <w:rsid w:val="00927895"/>
    <w:rsid w:val="00A00A41"/>
    <w:rsid w:val="00A334B1"/>
    <w:rsid w:val="00B212E4"/>
    <w:rsid w:val="00B70733"/>
    <w:rsid w:val="00B90F92"/>
    <w:rsid w:val="00C472DA"/>
    <w:rsid w:val="00CA3247"/>
    <w:rsid w:val="00F406B2"/>
    <w:rsid w:val="00F83B74"/>
    <w:rsid w:val="00F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07E67C0-42C6-42F4-AC1B-70CB3B7C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2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Lange</dc:creator>
  <cp:lastModifiedBy>Michelle Lange</cp:lastModifiedBy>
  <cp:revision>14</cp:revision>
  <dcterms:created xsi:type="dcterms:W3CDTF">2014-06-07T19:37:00Z</dcterms:created>
  <dcterms:modified xsi:type="dcterms:W3CDTF">2015-12-22T15:54:00Z</dcterms:modified>
</cp:coreProperties>
</file>